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FF0E7" w14:textId="77777777" w:rsidR="005875DA" w:rsidRPr="005875DA" w:rsidRDefault="005875DA" w:rsidP="005875DA">
      <w:pPr>
        <w:spacing w:after="200" w:line="276" w:lineRule="auto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0BA9C129" w14:textId="57726D3F" w:rsidR="005875DA" w:rsidRPr="005875DA" w:rsidRDefault="005875DA" w:rsidP="005875DA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A64034F" w14:textId="77777777" w:rsidR="005875DA" w:rsidRPr="005875DA" w:rsidRDefault="005875DA" w:rsidP="005875DA">
      <w:pPr>
        <w:spacing w:after="0" w:line="240" w:lineRule="auto"/>
        <w:ind w:left="176" w:right="104" w:hanging="34"/>
        <w:jc w:val="center"/>
        <w:rPr>
          <w:rFonts w:ascii="Palatino Linotype" w:eastAsia="Times New Roman" w:hAnsi="Palatino Linotype" w:cs="Times New Roman"/>
          <w:b/>
          <w:color w:val="000000"/>
          <w:kern w:val="0"/>
          <w:sz w:val="24"/>
          <w:szCs w:val="24"/>
          <w:lang w:eastAsia="ro-RO"/>
          <w14:ligatures w14:val="none"/>
        </w:rPr>
      </w:pPr>
      <w:r w:rsidRPr="005875DA">
        <w:rPr>
          <w:rFonts w:ascii="Palatino Linotype" w:eastAsia="Times New Roman" w:hAnsi="Palatino Linotype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DECLARAȚIE</w:t>
      </w:r>
      <w:r w:rsidRPr="005875DA">
        <w:rPr>
          <w:rFonts w:ascii="Palatino Linotype" w:eastAsia="Times New Roman" w:hAnsi="Palatino Linotype" w:cs="Times New Roman"/>
          <w:b/>
          <w:color w:val="000000"/>
          <w:spacing w:val="-12"/>
          <w:kern w:val="0"/>
          <w:sz w:val="24"/>
          <w:szCs w:val="24"/>
          <w:lang w:eastAsia="ro-RO"/>
          <w14:ligatures w14:val="none"/>
        </w:rPr>
        <w:t xml:space="preserve"> </w:t>
      </w:r>
      <w:r w:rsidRPr="005875DA">
        <w:rPr>
          <w:rFonts w:ascii="Palatino Linotype" w:eastAsia="Times New Roman" w:hAnsi="Palatino Linotype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PE</w:t>
      </w:r>
      <w:r w:rsidRPr="005875DA">
        <w:rPr>
          <w:rFonts w:ascii="Palatino Linotype" w:eastAsia="Times New Roman" w:hAnsi="Palatino Linotype" w:cs="Times New Roman"/>
          <w:b/>
          <w:color w:val="000000"/>
          <w:spacing w:val="-12"/>
          <w:kern w:val="0"/>
          <w:sz w:val="24"/>
          <w:szCs w:val="24"/>
          <w:lang w:eastAsia="ro-RO"/>
          <w14:ligatures w14:val="none"/>
        </w:rPr>
        <w:t xml:space="preserve"> </w:t>
      </w:r>
      <w:r w:rsidRPr="005875DA">
        <w:rPr>
          <w:rFonts w:ascii="Palatino Linotype" w:eastAsia="Times New Roman" w:hAnsi="Palatino Linotype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PROPRIA</w:t>
      </w:r>
      <w:r w:rsidRPr="005875DA">
        <w:rPr>
          <w:rFonts w:ascii="Palatino Linotype" w:eastAsia="Times New Roman" w:hAnsi="Palatino Linotype" w:cs="Times New Roman"/>
          <w:b/>
          <w:color w:val="000000"/>
          <w:spacing w:val="-12"/>
          <w:kern w:val="0"/>
          <w:sz w:val="24"/>
          <w:szCs w:val="24"/>
          <w:lang w:eastAsia="ro-RO"/>
          <w14:ligatures w14:val="none"/>
        </w:rPr>
        <w:t xml:space="preserve"> </w:t>
      </w:r>
      <w:r w:rsidRPr="005875DA">
        <w:rPr>
          <w:rFonts w:ascii="Palatino Linotype" w:eastAsia="Times New Roman" w:hAnsi="Palatino Linotype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RĂSPUNDERE PRIVIND  VENITURILE NETE, CU CARACTER PERMANENT SUPUSE IMPOZITULUI PE VENIT</w:t>
      </w:r>
    </w:p>
    <w:p w14:paraId="39DFB721" w14:textId="77777777" w:rsidR="005875DA" w:rsidRPr="005875DA" w:rsidRDefault="005875DA" w:rsidP="005875DA">
      <w:pPr>
        <w:spacing w:after="0" w:line="240" w:lineRule="auto"/>
        <w:ind w:right="102"/>
        <w:jc w:val="both"/>
        <w:rPr>
          <w:rFonts w:ascii="Palatino Linotype" w:eastAsia="Times New Roman" w:hAnsi="Palatino Linotype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6814720" w14:textId="77777777" w:rsidR="005875DA" w:rsidRPr="005875DA" w:rsidRDefault="005875DA" w:rsidP="005875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75D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Subsemnatul(a),.........................................................................., posesor (posesoare)</w:t>
      </w:r>
      <w:r w:rsidRPr="005875D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al (a) C.I./B.I., seria</w:t>
      </w:r>
      <w:r w:rsidRPr="005875D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a…..…a, declar pe propria răspundere că:</w:t>
      </w:r>
    </w:p>
    <w:p w14:paraId="3892842C" w14:textId="77777777" w:rsidR="005875DA" w:rsidRPr="005875DA" w:rsidRDefault="005875DA" w:rsidP="005875DA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sub </w:t>
      </w:r>
      <w:proofErr w:type="spellStart"/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>sancţiunea</w:t>
      </w:r>
      <w:proofErr w:type="spellEnd"/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Codului penal privind falsul în </w:t>
      </w:r>
      <w:proofErr w:type="spellStart"/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>declaraţii</w:t>
      </w:r>
      <w:proofErr w:type="spellEnd"/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Pr="005875DA">
        <w:rPr>
          <w:rFonts w:ascii="Palatino Linotype" w:eastAsia="Times New Roman" w:hAnsi="Palatino Linotype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 vederea obținerii dreptului la bursă socială, declar că veniturile nete, cu caracter permanent, supuse impozitului pe venit, obținute pe ultimele 12 luni de familia mea sunt următoarele: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673"/>
      </w:tblGrid>
      <w:tr w:rsidR="005875DA" w:rsidRPr="005875DA" w14:paraId="7CBF42E5" w14:textId="77777777" w:rsidTr="005875DA">
        <w:trPr>
          <w:trHeight w:val="917"/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554E3" w14:textId="77777777" w:rsidR="005875DA" w:rsidRPr="005875DA" w:rsidRDefault="005875DA" w:rsidP="005875DA">
            <w:pPr>
              <w:spacing w:after="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5875DA">
              <w:rPr>
                <w:rFonts w:ascii="Palatino Linotype" w:eastAsia="Calibri" w:hAnsi="Palatino Linotype" w:cs="Calibri"/>
                <w:b/>
                <w:color w:val="000000"/>
                <w:kern w:val="0"/>
                <w:lang w:eastAsia="en-GB"/>
                <w14:ligatures w14:val="none"/>
              </w:rPr>
              <w:t>Venituri nete cu caracter permanent, realizate de fiecare membru al familiei, supuse impozitului pe venit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F67E8D" w14:textId="77777777" w:rsidR="005875DA" w:rsidRPr="005875DA" w:rsidRDefault="005875DA" w:rsidP="005875DA">
            <w:pPr>
              <w:spacing w:after="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5875DA">
              <w:rPr>
                <w:rFonts w:ascii="Palatino Linotype" w:eastAsia="Calibri" w:hAnsi="Palatino Linotype" w:cs="Calibri"/>
                <w:b/>
                <w:color w:val="000000"/>
                <w:kern w:val="0"/>
                <w:lang w:eastAsia="en-GB"/>
                <w14:ligatures w14:val="none"/>
              </w:rPr>
              <w:t xml:space="preserve">Venituri nete realizate pe ultimele 12 luni </w:t>
            </w:r>
          </w:p>
          <w:p w14:paraId="0261CB42" w14:textId="77777777" w:rsidR="005875DA" w:rsidRPr="005875DA" w:rsidRDefault="005875DA" w:rsidP="005875DA">
            <w:pPr>
              <w:spacing w:after="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5875DA">
              <w:rPr>
                <w:rFonts w:ascii="Palatino Linotype" w:eastAsia="Calibri" w:hAnsi="Palatino Linotype" w:cs="Calibri"/>
                <w:b/>
                <w:color w:val="000000"/>
                <w:kern w:val="0"/>
                <w:lang w:eastAsia="en-GB"/>
                <w14:ligatures w14:val="none"/>
              </w:rPr>
              <w:t>– lei –</w:t>
            </w:r>
          </w:p>
        </w:tc>
      </w:tr>
      <w:tr w:rsidR="005875DA" w:rsidRPr="005875DA" w14:paraId="19B53F3E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3391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  <w:r w:rsidRPr="005875DA"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37D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21BF178B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887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610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099152A1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0045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990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550921F1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1BF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C42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068BFFDE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FF07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FA2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0FC3C24D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E59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86BD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15EB4E9C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BBF1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0B1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10CCECEF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502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D2B9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875DA" w:rsidRPr="005875DA" w14:paraId="213BC1B7" w14:textId="77777777" w:rsidTr="007F2622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BB1" w14:textId="77777777" w:rsidR="005875DA" w:rsidRPr="005875DA" w:rsidRDefault="005875DA" w:rsidP="005875DA">
            <w:pPr>
              <w:spacing w:after="120" w:line="240" w:lineRule="auto"/>
              <w:rPr>
                <w:rFonts w:ascii="Palatino Linotype" w:eastAsia="Calibri" w:hAnsi="Palatino Linotype" w:cs="Calibri"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7FD" w14:textId="77777777" w:rsidR="005875DA" w:rsidRPr="005875DA" w:rsidRDefault="005875DA" w:rsidP="005875DA">
            <w:pPr>
              <w:spacing w:after="120" w:line="240" w:lineRule="auto"/>
              <w:jc w:val="center"/>
              <w:rPr>
                <w:rFonts w:ascii="Palatino Linotype" w:eastAsia="Calibri" w:hAnsi="Palatino Linotype" w:cs="Calibri"/>
                <w:b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</w:tr>
    </w:tbl>
    <w:p w14:paraId="0C8343EE" w14:textId="77777777" w:rsidR="005875DA" w:rsidRPr="005875DA" w:rsidRDefault="005875DA" w:rsidP="005875DA">
      <w:pPr>
        <w:widowControl w:val="0"/>
        <w:tabs>
          <w:tab w:val="left" w:pos="108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5875DA">
        <w:rPr>
          <w:rFonts w:ascii="Palatino Linotype" w:eastAsia="Times New Roman" w:hAnsi="Palatino Linotype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Total venituri nete realizate de toți membri familiei în ultimele 12 luni anterioare cererii: ......................... lei</w:t>
      </w:r>
    </w:p>
    <w:p w14:paraId="22D1A8A7" w14:textId="77777777" w:rsidR="005875DA" w:rsidRPr="005875DA" w:rsidRDefault="005875DA" w:rsidP="005875DA">
      <w:pPr>
        <w:widowControl w:val="0"/>
        <w:tabs>
          <w:tab w:val="left" w:pos="108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5875DA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eastAsia="en-GB"/>
          <w14:ligatures w14:val="none"/>
        </w:rPr>
        <w:t>Venitul net mediu pe 12 luni/membru de familie: …………… lei.</w:t>
      </w:r>
    </w:p>
    <w:p w14:paraId="603FC211" w14:textId="37B9464E" w:rsidR="005875DA" w:rsidRPr="005875DA" w:rsidRDefault="005875DA" w:rsidP="005875DA">
      <w:pPr>
        <w:widowControl w:val="0"/>
        <w:tabs>
          <w:tab w:val="left" w:pos="0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De asemenea, declar că nu am </w:t>
      </w:r>
      <w:r w:rsidR="00553D3F"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>obținut</w:t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>, în ultimele 12 luni anterioare cererii alte venituri decât cele declarate.</w:t>
      </w:r>
    </w:p>
    <w:p w14:paraId="0904F73F" w14:textId="77777777" w:rsidR="005875DA" w:rsidRPr="005875DA" w:rsidRDefault="005875DA" w:rsidP="005875DA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>Data,</w:t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bCs/>
          <w:color w:val="000000"/>
          <w:kern w:val="0"/>
          <w:sz w:val="24"/>
          <w:szCs w:val="24"/>
          <w:lang w:eastAsia="en-GB"/>
          <w14:ligatures w14:val="none"/>
        </w:rPr>
        <w:tab/>
        <w:t>Semnătura</w:t>
      </w:r>
    </w:p>
    <w:p w14:paraId="1E8DE309" w14:textId="79098015" w:rsidR="005875DA" w:rsidRPr="005875DA" w:rsidRDefault="005875DA" w:rsidP="005875DA">
      <w:pPr>
        <w:spacing w:before="100" w:beforeAutospacing="1" w:after="100" w:afterAutospacing="1" w:line="240" w:lineRule="auto"/>
        <w:ind w:left="720" w:hanging="720"/>
        <w:jc w:val="both"/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sectPr w:rsidR="005875DA" w:rsidRPr="005875DA" w:rsidSect="004608D5">
          <w:headerReference w:type="first" r:id="rId6"/>
          <w:pgSz w:w="11907" w:h="16839"/>
          <w:pgMar w:top="1418" w:right="1247" w:bottom="1247" w:left="1247" w:header="0" w:footer="720" w:gutter="0"/>
          <w:pgNumType w:start="1"/>
          <w:cols w:space="720"/>
          <w:titlePg/>
          <w:docGrid w:linePitch="299"/>
        </w:sectPr>
      </w:pPr>
      <w:r w:rsidRPr="005875DA">
        <w:rPr>
          <w:rFonts w:ascii="Palatino Linotype" w:eastAsia="Times New Roman" w:hAnsi="Palatino Linotype" w:cs="Arial"/>
          <w:b/>
          <w:bCs/>
          <w:color w:val="000000"/>
          <w:kern w:val="0"/>
          <w:sz w:val="16"/>
          <w:szCs w:val="16"/>
          <w:lang w:eastAsia="en-GB"/>
          <w14:ligatures w14:val="none"/>
        </w:rPr>
        <w:t>Notă:</w:t>
      </w:r>
      <w:r w:rsidRPr="005875DA">
        <w:rPr>
          <w:rFonts w:ascii="Palatino Linotype" w:eastAsia="Times New Roman" w:hAnsi="Palatino Linotype" w:cs="Arial"/>
          <w:b/>
          <w:bCs/>
          <w:color w:val="000000"/>
          <w:kern w:val="0"/>
          <w:sz w:val="16"/>
          <w:szCs w:val="16"/>
          <w:lang w:eastAsia="en-GB"/>
          <w14:ligatures w14:val="none"/>
        </w:rPr>
        <w:tab/>
      </w:r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Codul Penal prevede la art. 326 următoarele: ”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Declaraţia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 necorespunzătoare adevărului, făcută unui organ sau unei 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instituţii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 de stat, ori unei alte unități dintre cele la care se referă art. 145, în vederea producerii unei 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consecinţe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 juridice, pentru sine sau pentru altul, atunci când, potrivit legii ori împrejurărilor, 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declaraţia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 făcută 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serveşte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 pentru producerea acelei 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consecinţe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, se </w:t>
      </w:r>
      <w:proofErr w:type="spellStart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pedepseşte</w:t>
      </w:r>
      <w:proofErr w:type="spellEnd"/>
      <w:r w:rsidRPr="005875DA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 xml:space="preserve"> cu închisoarea de la 3 luni la 2 ani sau cu amend</w:t>
      </w:r>
      <w:r w:rsidR="00553D3F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ă</w:t>
      </w:r>
      <w:r w:rsidR="007F7D36">
        <w:rPr>
          <w:rFonts w:ascii="Palatino Linotype" w:eastAsia="Times New Roman" w:hAnsi="Palatino Linotype" w:cs="Arial"/>
          <w:color w:val="000000"/>
          <w:kern w:val="0"/>
          <w:sz w:val="16"/>
          <w:szCs w:val="16"/>
          <w:lang w:eastAsia="en-GB"/>
          <w14:ligatures w14:val="none"/>
        </w:rPr>
        <w:t>.</w:t>
      </w:r>
      <w:bookmarkStart w:id="23" w:name="_GoBack"/>
      <w:bookmarkEnd w:id="23"/>
    </w:p>
    <w:p w14:paraId="38BA8549" w14:textId="77777777" w:rsidR="001170B3" w:rsidRDefault="001170B3"/>
    <w:sectPr w:rsidR="001170B3" w:rsidSect="00517B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5E8A" w14:textId="77777777" w:rsidR="00A569DE" w:rsidRDefault="00A569DE">
      <w:pPr>
        <w:spacing w:after="0" w:line="240" w:lineRule="auto"/>
      </w:pPr>
      <w:r>
        <w:separator/>
      </w:r>
    </w:p>
  </w:endnote>
  <w:endnote w:type="continuationSeparator" w:id="0">
    <w:p w14:paraId="3B264907" w14:textId="77777777" w:rsidR="00A569DE" w:rsidRDefault="00A5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1C3DC" w14:textId="77777777" w:rsidR="00A569DE" w:rsidRDefault="00A569DE">
      <w:pPr>
        <w:spacing w:after="0" w:line="240" w:lineRule="auto"/>
      </w:pPr>
      <w:r>
        <w:separator/>
      </w:r>
    </w:p>
  </w:footnote>
  <w:footnote w:type="continuationSeparator" w:id="0">
    <w:p w14:paraId="08E951AF" w14:textId="77777777" w:rsidR="00A569DE" w:rsidRDefault="00A5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59A5A" w14:textId="77777777" w:rsidR="004608D5" w:rsidRDefault="005875DA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71EAD1" wp14:editId="164A57F4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B9E1F" w14:textId="77777777" w:rsidR="004608D5" w:rsidRPr="003A0817" w:rsidRDefault="00A569DE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D71EA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" filled="f" stroked="f">
              <v:textbox>
                <w:txbxContent>
                  <w:p w14:paraId="444B9E1F" w14:textId="77777777" w:rsidR="004608D5" w:rsidRPr="003A0817" w:rsidRDefault="005875DA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5635" w:type="pct"/>
      <w:tblInd w:w="-431" w:type="dxa"/>
      <w:tblBorders>
        <w:bottom w:val="double" w:sz="6" w:space="0" w:color="auto"/>
      </w:tblBorders>
      <w:tblLook w:val="04A0" w:firstRow="1" w:lastRow="0" w:firstColumn="1" w:lastColumn="0" w:noHBand="0" w:noVBand="1"/>
    </w:tblPr>
    <w:tblGrid>
      <w:gridCol w:w="872"/>
      <w:gridCol w:w="5328"/>
      <w:gridCol w:w="4408"/>
    </w:tblGrid>
    <w:tr w:rsidR="007B0A31" w:rsidRPr="007B0A31" w14:paraId="36AFE336" w14:textId="77777777" w:rsidTr="007F2622">
      <w:trPr>
        <w:trHeight w:val="990"/>
      </w:trPr>
      <w:tc>
        <w:tcPr>
          <w:tcW w:w="472" w:type="pct"/>
          <w:noWrap/>
        </w:tcPr>
        <w:p w14:paraId="3DEF4DB4" w14:textId="77777777" w:rsidR="007B0A31" w:rsidRPr="007B0A31" w:rsidRDefault="005875DA" w:rsidP="007B0A31">
          <w:pPr>
            <w:spacing w:after="0"/>
            <w:rPr>
              <w:rFonts w:cs="Times New Roman"/>
              <w:sz w:val="20"/>
              <w:szCs w:val="20"/>
              <w:lang w:val="en-US"/>
            </w:rPr>
          </w:pPr>
          <w:bookmarkStart w:id="0" w:name="_Hlk25155357"/>
          <w:bookmarkStart w:id="1" w:name="_Hlk25155358"/>
          <w:bookmarkStart w:id="2" w:name="_Hlk25155361"/>
          <w:bookmarkStart w:id="3" w:name="_Hlk25155362"/>
          <w:bookmarkStart w:id="4" w:name="_Hlk25155363"/>
          <w:bookmarkStart w:id="5" w:name="_Hlk25155364"/>
          <w:bookmarkStart w:id="6" w:name="_Hlk25155365"/>
          <w:bookmarkStart w:id="7" w:name="_Hlk25155366"/>
          <w:bookmarkStart w:id="8" w:name="_Hlk25155367"/>
          <w:bookmarkStart w:id="9" w:name="_Hlk25155368"/>
          <w:bookmarkStart w:id="10" w:name="_Hlk25155369"/>
          <w:bookmarkStart w:id="11" w:name="_Hlk25155370"/>
          <w:bookmarkStart w:id="12" w:name="_Hlk25155371"/>
          <w:bookmarkStart w:id="13" w:name="_Hlk25155372"/>
          <w:bookmarkStart w:id="14" w:name="_Hlk25155373"/>
          <w:bookmarkStart w:id="15" w:name="_Hlk25155374"/>
          <w:bookmarkStart w:id="16" w:name="_Hlk25155375"/>
          <w:bookmarkStart w:id="17" w:name="_Hlk25155376"/>
          <w:bookmarkStart w:id="18" w:name="_Hlk25155377"/>
          <w:bookmarkStart w:id="19" w:name="_Hlk25155378"/>
          <w:bookmarkStart w:id="20" w:name="_Hlk6221995"/>
          <w:bookmarkStart w:id="21" w:name="_Hlk115339904"/>
          <w:bookmarkStart w:id="22" w:name="_Hlk115339905"/>
          <w:r w:rsidRPr="007B0A31">
            <w:rPr>
              <w:rFonts w:cs="Times New Roman"/>
              <w:noProof/>
              <w:sz w:val="20"/>
              <w:szCs w:val="20"/>
              <w:lang w:val="en-GB"/>
            </w:rPr>
            <w:drawing>
              <wp:anchor distT="0" distB="0" distL="114300" distR="114300" simplePos="0" relativeHeight="251660288" behindDoc="0" locked="0" layoutInCell="1" allowOverlap="1" wp14:anchorId="3D1CE137" wp14:editId="17F8CFF4">
                <wp:simplePos x="0" y="0"/>
                <wp:positionH relativeFrom="column">
                  <wp:posOffset>-36382</wp:posOffset>
                </wp:positionH>
                <wp:positionV relativeFrom="paragraph">
                  <wp:posOffset>11580</wp:posOffset>
                </wp:positionV>
                <wp:extent cx="560294" cy="593832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252" cy="6075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2" w:type="pct"/>
        </w:tcPr>
        <w:p w14:paraId="2084D885" w14:textId="77777777" w:rsidR="007B0A31" w:rsidRPr="007B0A31" w:rsidRDefault="005875DA" w:rsidP="007B0A31">
          <w:pPr>
            <w:spacing w:after="0" w:line="240" w:lineRule="auto"/>
            <w:ind w:left="-104"/>
            <w:jc w:val="both"/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</w:pP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LICEUL TEHNOLOGIC „TUDOR VLADIMIRESCU”</w:t>
          </w:r>
        </w:p>
        <w:p w14:paraId="23732FE6" w14:textId="77777777" w:rsidR="007B0A31" w:rsidRPr="007B0A31" w:rsidRDefault="005875DA" w:rsidP="007B0A31">
          <w:pPr>
            <w:spacing w:after="0" w:line="240" w:lineRule="auto"/>
            <w:ind w:left="-109" w:firstLine="5"/>
            <w:jc w:val="both"/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</w:pP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 xml:space="preserve">Inspectoratul </w:t>
          </w:r>
          <w:r w:rsidRPr="007B0A31">
            <w:rPr>
              <w:rFonts w:ascii="Cambria" w:eastAsia="Times New Roman" w:hAnsi="Cambria" w:cs="Cambria"/>
              <w:b/>
              <w:bCs/>
              <w:sz w:val="16"/>
              <w:szCs w:val="16"/>
            </w:rPr>
            <w:t>Ș</w:t>
          </w: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colar Jude</w:t>
          </w:r>
          <w:r w:rsidRPr="007B0A31">
            <w:rPr>
              <w:rFonts w:ascii="Cambria" w:eastAsia="Times New Roman" w:hAnsi="Cambria" w:cs="Cambria"/>
              <w:b/>
              <w:bCs/>
              <w:sz w:val="16"/>
              <w:szCs w:val="16"/>
            </w:rPr>
            <w:t>ț</w:t>
          </w: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ean Gala</w:t>
          </w:r>
          <w:r w:rsidRPr="007B0A31">
            <w:rPr>
              <w:rFonts w:ascii="Cambria" w:eastAsia="Times New Roman" w:hAnsi="Cambria" w:cs="Cambria"/>
              <w:b/>
              <w:bCs/>
              <w:sz w:val="16"/>
              <w:szCs w:val="16"/>
            </w:rPr>
            <w:t>ț</w:t>
          </w: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i</w:t>
          </w:r>
        </w:p>
        <w:p w14:paraId="15014C45" w14:textId="77777777" w:rsidR="007B0A31" w:rsidRPr="007B0A31" w:rsidRDefault="005875DA" w:rsidP="007B0A31">
          <w:pPr>
            <w:spacing w:after="0" w:line="240" w:lineRule="auto"/>
            <w:ind w:left="-104"/>
            <w:jc w:val="both"/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</w:pP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Str. Mircea cel B</w:t>
          </w:r>
          <w:r w:rsidRPr="007B0A31">
            <w:rPr>
              <w:rFonts w:ascii="Cambria" w:eastAsia="Times New Roman" w:hAnsi="Cambria" w:cs="Cambria"/>
              <w:b/>
              <w:bCs/>
              <w:sz w:val="16"/>
              <w:szCs w:val="16"/>
            </w:rPr>
            <w:t>ă</w:t>
          </w: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tr</w:t>
          </w:r>
          <w:r w:rsidRPr="007B0A31">
            <w:rPr>
              <w:rFonts w:ascii="Imprint MT Shadow" w:eastAsia="Times New Roman" w:hAnsi="Imprint MT Shadow" w:cs="Imprint MT Shadow"/>
              <w:b/>
              <w:bCs/>
              <w:sz w:val="16"/>
              <w:szCs w:val="16"/>
            </w:rPr>
            <w:t>â</w:t>
          </w: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 xml:space="preserve">n Nr. 52, </w:t>
          </w:r>
          <w:proofErr w:type="spellStart"/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Com</w:t>
          </w:r>
          <w:proofErr w:type="spellEnd"/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 xml:space="preserve">. Tudor Vladimirescu, jud. </w:t>
          </w:r>
          <w:proofErr w:type="spellStart"/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Gala</w:t>
          </w:r>
          <w:r w:rsidRPr="007B0A31">
            <w:rPr>
              <w:rFonts w:ascii="Cambria" w:eastAsia="Times New Roman" w:hAnsi="Cambria" w:cs="Cambria"/>
              <w:b/>
              <w:bCs/>
              <w:sz w:val="16"/>
              <w:szCs w:val="16"/>
            </w:rPr>
            <w:t>ţ</w:t>
          </w: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</w:rPr>
            <w:t>i</w:t>
          </w:r>
          <w:proofErr w:type="spellEnd"/>
        </w:p>
        <w:p w14:paraId="6DD7B201" w14:textId="77777777" w:rsidR="007B0A31" w:rsidRPr="007B0A31" w:rsidRDefault="005875DA" w:rsidP="007B0A31">
          <w:pPr>
            <w:spacing w:after="0" w:line="240" w:lineRule="auto"/>
            <w:ind w:left="-104"/>
            <w:jc w:val="both"/>
            <w:rPr>
              <w:rFonts w:ascii="Imprint MT Shadow" w:eastAsia="Times New Roman" w:hAnsi="Imprint MT Shadow" w:cs="Times New Roman"/>
              <w:b/>
              <w:sz w:val="16"/>
              <w:szCs w:val="16"/>
            </w:rPr>
          </w:pPr>
          <w:r w:rsidRPr="007B0A31">
            <w:rPr>
              <w:rFonts w:ascii="Imprint MT Shadow" w:eastAsia="Times New Roman" w:hAnsi="Imprint MT Shadow" w:cs="Times New Roman"/>
              <w:b/>
              <w:sz w:val="16"/>
              <w:szCs w:val="16"/>
            </w:rPr>
            <w:t xml:space="preserve">Tel./Fax </w:t>
          </w:r>
          <w:r w:rsidRPr="007B0A31">
            <w:rPr>
              <w:rFonts w:ascii="Imprint MT Shadow" w:eastAsia="Times New Roman" w:hAnsi="Imprint MT Shadow" w:cs="Times New Roman"/>
              <w:b/>
              <w:color w:val="4F81BD"/>
              <w:sz w:val="16"/>
              <w:szCs w:val="16"/>
            </w:rPr>
            <w:t>0236828621</w:t>
          </w:r>
          <w:r w:rsidRPr="007B0A31">
            <w:rPr>
              <w:rFonts w:ascii="Imprint MT Shadow" w:eastAsia="Times New Roman" w:hAnsi="Imprint MT Shadow" w:cs="Times New Roman"/>
              <w:b/>
              <w:sz w:val="16"/>
              <w:szCs w:val="16"/>
            </w:rPr>
            <w:t xml:space="preserve">, E-mail: </w:t>
          </w:r>
          <w:r w:rsidRPr="007B0A31">
            <w:rPr>
              <w:rFonts w:ascii="Imprint MT Shadow" w:eastAsia="Times New Roman" w:hAnsi="Imprint MT Shadow" w:cs="Times New Roman"/>
              <w:b/>
              <w:color w:val="4F81BD"/>
              <w:sz w:val="16"/>
              <w:szCs w:val="16"/>
            </w:rPr>
            <w:t>lttvgl@gmail.com</w:t>
          </w:r>
          <w:r w:rsidRPr="007B0A31">
            <w:rPr>
              <w:rFonts w:ascii="Imprint MT Shadow" w:eastAsia="Times New Roman" w:hAnsi="Imprint MT Shadow" w:cs="Times New Roman"/>
              <w:b/>
              <w:sz w:val="16"/>
              <w:szCs w:val="16"/>
            </w:rPr>
            <w:t xml:space="preserve">, </w:t>
          </w:r>
          <w:r w:rsidRPr="007B0A31">
            <w:rPr>
              <w:rFonts w:ascii="Imprint MT Shadow" w:eastAsia="Times New Roman" w:hAnsi="Imprint MT Shadow" w:cs="Times New Roman"/>
              <w:b/>
              <w:color w:val="4F81BD"/>
              <w:sz w:val="16"/>
              <w:szCs w:val="16"/>
            </w:rPr>
            <w:t>office@lttvgl.ro</w:t>
          </w:r>
        </w:p>
        <w:p w14:paraId="06D4C063" w14:textId="77777777" w:rsidR="007B0A31" w:rsidRPr="007B0A31" w:rsidRDefault="005875DA" w:rsidP="007B0A31">
          <w:pPr>
            <w:spacing w:after="0" w:line="240" w:lineRule="auto"/>
            <w:ind w:left="377" w:hanging="479"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7B0A31">
            <w:rPr>
              <w:rFonts w:ascii="Imprint MT Shadow" w:eastAsia="Times New Roman" w:hAnsi="Imprint MT Shadow" w:cs="Times New Roman"/>
              <w:b/>
              <w:bCs/>
              <w:sz w:val="16"/>
              <w:szCs w:val="16"/>
              <w:lang w:val="en-US"/>
            </w:rPr>
            <w:t>Site</w:t>
          </w:r>
          <w:r w:rsidRPr="007B0A31">
            <w:rPr>
              <w:rFonts w:ascii="Imprint MT Shadow" w:eastAsia="Times New Roman" w:hAnsi="Imprint MT Shadow" w:cs="Times New Roman"/>
              <w:sz w:val="16"/>
              <w:szCs w:val="16"/>
              <w:lang w:val="en-US"/>
            </w:rPr>
            <w:t xml:space="preserve">: </w:t>
          </w:r>
          <w:r w:rsidRPr="007B0A31">
            <w:rPr>
              <w:rFonts w:ascii="Imprint MT Shadow" w:eastAsia="Times New Roman" w:hAnsi="Imprint MT Shadow" w:cs="Times New Roman"/>
              <w:b/>
              <w:color w:val="4F81BD"/>
              <w:sz w:val="16"/>
              <w:szCs w:val="16"/>
            </w:rPr>
            <w:t>http://lttvgl.wixsite.com/home</w:t>
          </w:r>
        </w:p>
      </w:tc>
      <w:tc>
        <w:tcPr>
          <w:tcW w:w="1956" w:type="pct"/>
        </w:tcPr>
        <w:p w14:paraId="2AE5385C" w14:textId="412428A8" w:rsidR="007B0A31" w:rsidRPr="007B0A31" w:rsidRDefault="00553D3F" w:rsidP="007B0A31">
          <w:pPr>
            <w:spacing w:after="0" w:line="240" w:lineRule="auto"/>
            <w:ind w:left="739" w:hanging="843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 w:rsidRPr="00D81AA7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2338916B" wp14:editId="4C2F8E49">
                <wp:extent cx="2728196" cy="426757"/>
                <wp:effectExtent l="0" t="0" r="0" b="0"/>
                <wp:docPr id="1943089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8920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196" cy="42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tbl>
  <w:p w14:paraId="14AC5487" w14:textId="77777777" w:rsidR="004608D5" w:rsidRDefault="00A569D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A"/>
    <w:rsid w:val="001170B3"/>
    <w:rsid w:val="002306FF"/>
    <w:rsid w:val="00517B43"/>
    <w:rsid w:val="00553D3F"/>
    <w:rsid w:val="005875DA"/>
    <w:rsid w:val="007F7D36"/>
    <w:rsid w:val="00A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4D02"/>
  <w15:chartTrackingRefBased/>
  <w15:docId w15:val="{CD00FDA0-179B-4025-8D7E-14B426EA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8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75DA"/>
  </w:style>
  <w:style w:type="paragraph" w:styleId="Subsol">
    <w:name w:val="footer"/>
    <w:basedOn w:val="Normal"/>
    <w:link w:val="SubsolCaracter"/>
    <w:uiPriority w:val="99"/>
    <w:unhideWhenUsed/>
    <w:rsid w:val="0055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Liceul Tehnologic Tudor Vladimirescu lttvgl@gmail.com</dc:creator>
  <cp:keywords/>
  <dc:description/>
  <cp:lastModifiedBy>GROPARU FLORENTINA</cp:lastModifiedBy>
  <cp:revision>3</cp:revision>
  <dcterms:created xsi:type="dcterms:W3CDTF">2025-09-08T12:02:00Z</dcterms:created>
  <dcterms:modified xsi:type="dcterms:W3CDTF">2025-09-08T13:19:00Z</dcterms:modified>
</cp:coreProperties>
</file>